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38D" w:rsidRPr="009F42DA" w:rsidRDefault="0017438D" w:rsidP="0017438D">
      <w:pPr>
        <w:rPr>
          <w:b/>
          <w:sz w:val="24"/>
          <w:szCs w:val="24"/>
          <w:u w:val="single"/>
        </w:rPr>
      </w:pPr>
      <w:r w:rsidRPr="009F42DA">
        <w:rPr>
          <w:b/>
          <w:sz w:val="24"/>
          <w:szCs w:val="24"/>
          <w:u w:val="single"/>
        </w:rPr>
        <w:t>Text of Commissioner’s email on April 13:</w:t>
      </w:r>
    </w:p>
    <w:p w:rsidR="00204ACE" w:rsidRPr="00204ACE" w:rsidRDefault="00204ACE" w:rsidP="00B710D3">
      <w:pPr>
        <w:spacing w:after="0" w:line="360" w:lineRule="auto"/>
        <w:rPr>
          <w:rFonts w:ascii="Arial" w:hAnsi="Arial" w:cs="Arial"/>
          <w:b/>
          <w:bCs/>
          <w:sz w:val="24"/>
          <w:szCs w:val="24"/>
        </w:rPr>
      </w:pPr>
      <w:r w:rsidRPr="00204ACE">
        <w:rPr>
          <w:rFonts w:ascii="Arial" w:hAnsi="Arial" w:cs="Arial"/>
          <w:b/>
          <w:bCs/>
          <w:sz w:val="24"/>
          <w:szCs w:val="24"/>
        </w:rPr>
        <w:t>Timeline for further review of the Kentucky Academic Standards for Social Studies</w:t>
      </w:r>
    </w:p>
    <w:p w:rsidR="0017438D" w:rsidRPr="009F42DA" w:rsidRDefault="0017438D" w:rsidP="00B710D3">
      <w:pPr>
        <w:spacing w:after="0" w:line="360" w:lineRule="auto"/>
        <w:rPr>
          <w:rFonts w:ascii="Verdana" w:hAnsi="Verdana"/>
          <w:color w:val="333333"/>
          <w:sz w:val="24"/>
          <w:szCs w:val="24"/>
        </w:rPr>
      </w:pPr>
      <w:r w:rsidRPr="009F42DA">
        <w:rPr>
          <w:rFonts w:ascii="Verdana" w:hAnsi="Verdana"/>
          <w:color w:val="333333"/>
          <w:sz w:val="24"/>
          <w:szCs w:val="24"/>
        </w:rPr>
        <w:t xml:space="preserve">The proposed Kentucky Academic Standards for Social Studies (KASSS) will be available for review and feedback during the 2015-16 school </w:t>
      </w:r>
      <w:proofErr w:type="gramStart"/>
      <w:r w:rsidRPr="009F42DA">
        <w:rPr>
          <w:rFonts w:ascii="Verdana" w:hAnsi="Verdana"/>
          <w:color w:val="333333"/>
          <w:sz w:val="24"/>
          <w:szCs w:val="24"/>
        </w:rPr>
        <w:t>year</w:t>
      </w:r>
      <w:proofErr w:type="gramEnd"/>
      <w:r w:rsidRPr="009F42DA">
        <w:rPr>
          <w:rFonts w:ascii="Verdana" w:hAnsi="Verdana"/>
          <w:color w:val="333333"/>
          <w:sz w:val="24"/>
          <w:szCs w:val="24"/>
        </w:rPr>
        <w:t>. The draft standards will be available for further review on the KDE website by Wednesday, April 13. A link will be distributed to access the standards.</w:t>
      </w:r>
    </w:p>
    <w:p w:rsidR="00B710D3" w:rsidRPr="009F42DA" w:rsidRDefault="00B710D3" w:rsidP="00B710D3">
      <w:pPr>
        <w:spacing w:after="0" w:line="360" w:lineRule="auto"/>
        <w:rPr>
          <w:rFonts w:ascii="Verdana" w:hAnsi="Verdana"/>
          <w:color w:val="333333"/>
          <w:sz w:val="24"/>
          <w:szCs w:val="24"/>
        </w:rPr>
      </w:pPr>
    </w:p>
    <w:p w:rsidR="0017438D" w:rsidRPr="009F42DA" w:rsidRDefault="0017438D" w:rsidP="00731B4C">
      <w:pPr>
        <w:spacing w:after="0" w:line="360" w:lineRule="auto"/>
        <w:rPr>
          <w:rFonts w:ascii="Verdana" w:hAnsi="Verdana"/>
          <w:color w:val="333333"/>
          <w:sz w:val="24"/>
          <w:szCs w:val="24"/>
        </w:rPr>
      </w:pPr>
      <w:r w:rsidRPr="009F42DA">
        <w:rPr>
          <w:rFonts w:ascii="Verdana" w:hAnsi="Verdana"/>
          <w:color w:val="333333"/>
          <w:sz w:val="24"/>
          <w:szCs w:val="24"/>
        </w:rPr>
        <w:t xml:space="preserve">The timeline for the extended review process is as follows: </w:t>
      </w:r>
      <w:r w:rsidRPr="009F42DA">
        <w:rPr>
          <w:rFonts w:ascii="Verdana" w:hAnsi="Verdana"/>
          <w:color w:val="333333"/>
          <w:sz w:val="24"/>
          <w:szCs w:val="24"/>
        </w:rPr>
        <w:br/>
        <w:t xml:space="preserve">• Stakeholders will review and provide feedback through December 2015. </w:t>
      </w:r>
      <w:r w:rsidRPr="009F42DA">
        <w:rPr>
          <w:rFonts w:ascii="Verdana" w:hAnsi="Verdana"/>
          <w:color w:val="333333"/>
          <w:sz w:val="24"/>
          <w:szCs w:val="24"/>
        </w:rPr>
        <w:br/>
        <w:t>• The Social Studies content team will make revisions after the feedback is reviewed.</w:t>
      </w:r>
      <w:r w:rsidRPr="009F42DA">
        <w:rPr>
          <w:rFonts w:ascii="Verdana" w:hAnsi="Verdana"/>
          <w:color w:val="333333"/>
          <w:sz w:val="24"/>
          <w:szCs w:val="24"/>
        </w:rPr>
        <w:br/>
        <w:t>• The Kentucky Board of Education will consider the KASSS for the second reading in April 2016.</w:t>
      </w:r>
      <w:r w:rsidRPr="009F42DA">
        <w:rPr>
          <w:rFonts w:ascii="Verdana" w:hAnsi="Verdana"/>
          <w:color w:val="333333"/>
          <w:sz w:val="24"/>
          <w:szCs w:val="24"/>
        </w:rPr>
        <w:br/>
        <w:t>• The legislative committee review process will take place in late spring and summer of 2016.</w:t>
      </w:r>
      <w:r w:rsidRPr="009F42DA">
        <w:rPr>
          <w:rFonts w:ascii="Verdana" w:hAnsi="Verdana"/>
          <w:color w:val="333333"/>
          <w:sz w:val="24"/>
          <w:szCs w:val="24"/>
        </w:rPr>
        <w:br/>
        <w:t xml:space="preserve">• During the 2016-17 school </w:t>
      </w:r>
      <w:proofErr w:type="gramStart"/>
      <w:r w:rsidRPr="009F42DA">
        <w:rPr>
          <w:rFonts w:ascii="Verdana" w:hAnsi="Verdana"/>
          <w:color w:val="333333"/>
          <w:sz w:val="24"/>
          <w:szCs w:val="24"/>
        </w:rPr>
        <w:t>year</w:t>
      </w:r>
      <w:proofErr w:type="gramEnd"/>
      <w:r w:rsidRPr="009F42DA">
        <w:rPr>
          <w:rFonts w:ascii="Verdana" w:hAnsi="Verdana"/>
          <w:color w:val="333333"/>
          <w:sz w:val="24"/>
          <w:szCs w:val="24"/>
        </w:rPr>
        <w:t xml:space="preserve">, the Kentucky Academic Standards for Social Studies, once approved, will be implemented. </w:t>
      </w:r>
      <w:r w:rsidRPr="009F42DA">
        <w:rPr>
          <w:rFonts w:ascii="Verdana" w:hAnsi="Verdana"/>
          <w:color w:val="333333"/>
          <w:sz w:val="24"/>
          <w:szCs w:val="24"/>
        </w:rPr>
        <w:br/>
        <w:t xml:space="preserve">• In the 2016-17 school </w:t>
      </w:r>
      <w:proofErr w:type="gramStart"/>
      <w:r w:rsidRPr="009F42DA">
        <w:rPr>
          <w:rFonts w:ascii="Verdana" w:hAnsi="Verdana"/>
          <w:color w:val="333333"/>
          <w:sz w:val="24"/>
          <w:szCs w:val="24"/>
        </w:rPr>
        <w:t>year</w:t>
      </w:r>
      <w:proofErr w:type="gramEnd"/>
      <w:r w:rsidRPr="009F42DA">
        <w:rPr>
          <w:rFonts w:ascii="Verdana" w:hAnsi="Verdana"/>
          <w:color w:val="333333"/>
          <w:sz w:val="24"/>
          <w:szCs w:val="24"/>
        </w:rPr>
        <w:t>, Social Studies for elementary and middle school students will not be assessed.</w:t>
      </w:r>
      <w:r w:rsidRPr="009F42DA">
        <w:rPr>
          <w:rFonts w:ascii="Verdana" w:hAnsi="Verdana"/>
          <w:color w:val="333333"/>
          <w:sz w:val="24"/>
          <w:szCs w:val="24"/>
        </w:rPr>
        <w:br/>
        <w:t xml:space="preserve">• The End-Of-Course U.S. History exam will continue to be administered in 2015-16 and 2016-17 during this transition. </w:t>
      </w:r>
      <w:r w:rsidRPr="009F42DA">
        <w:rPr>
          <w:rFonts w:ascii="Verdana" w:hAnsi="Verdana"/>
          <w:color w:val="333333"/>
          <w:sz w:val="24"/>
          <w:szCs w:val="24"/>
        </w:rPr>
        <w:br/>
        <w:t xml:space="preserve">• The new social studies assessments for appropriate grade levels will be administered during the 2017-18 school year. </w:t>
      </w:r>
    </w:p>
    <w:p w:rsidR="003615C4" w:rsidRDefault="003615C4" w:rsidP="00731B4C">
      <w:pPr>
        <w:spacing w:line="360" w:lineRule="auto"/>
        <w:rPr>
          <w:rFonts w:ascii="Verdana" w:hAnsi="Verdana" w:cs="Arial"/>
          <w:sz w:val="24"/>
          <w:szCs w:val="24"/>
        </w:rPr>
      </w:pPr>
    </w:p>
    <w:p w:rsidR="00204ACE" w:rsidRPr="00731B4C" w:rsidRDefault="00204ACE" w:rsidP="00731B4C">
      <w:pPr>
        <w:spacing w:line="360" w:lineRule="auto"/>
        <w:rPr>
          <w:rFonts w:ascii="Verdana" w:hAnsi="Verdana" w:cs="Arial"/>
          <w:sz w:val="24"/>
          <w:szCs w:val="24"/>
        </w:rPr>
      </w:pPr>
      <w:r w:rsidRPr="00731B4C">
        <w:rPr>
          <w:rFonts w:ascii="Verdana" w:hAnsi="Verdana" w:cs="Arial"/>
          <w:sz w:val="24"/>
          <w:szCs w:val="24"/>
        </w:rPr>
        <w:t xml:space="preserve">Questions can be directed to Associate Commissioner Amanda Ellis at </w:t>
      </w:r>
      <w:hyperlink r:id="rId6" w:history="1">
        <w:r w:rsidRPr="00731B4C">
          <w:rPr>
            <w:rStyle w:val="Hyperlink"/>
            <w:rFonts w:ascii="Verdana" w:hAnsi="Verdana" w:cs="Arial"/>
            <w:sz w:val="24"/>
            <w:szCs w:val="24"/>
          </w:rPr>
          <w:t>amanda.ellis@education.ky.gov</w:t>
        </w:r>
      </w:hyperlink>
      <w:r w:rsidRPr="00731B4C">
        <w:rPr>
          <w:rFonts w:ascii="Verdana" w:hAnsi="Verdana" w:cs="Arial"/>
          <w:sz w:val="24"/>
          <w:szCs w:val="24"/>
        </w:rPr>
        <w:t xml:space="preserve">.  </w:t>
      </w:r>
    </w:p>
    <w:p w:rsidR="00BC7B09" w:rsidRPr="009F42DA" w:rsidRDefault="00BC7B09" w:rsidP="0017438D">
      <w:pPr>
        <w:spacing w:after="300" w:line="270" w:lineRule="atLeast"/>
        <w:rPr>
          <w:rFonts w:ascii="Verdana" w:hAnsi="Verdana"/>
          <w:color w:val="333333"/>
          <w:sz w:val="24"/>
          <w:szCs w:val="24"/>
        </w:rPr>
      </w:pPr>
    </w:p>
    <w:p w:rsidR="009F42DA" w:rsidRDefault="009F42DA" w:rsidP="00570CA0">
      <w:pPr>
        <w:rPr>
          <w:b/>
          <w:sz w:val="24"/>
          <w:szCs w:val="24"/>
          <w:u w:val="single"/>
        </w:rPr>
      </w:pPr>
    </w:p>
    <w:p w:rsidR="009F42DA" w:rsidRDefault="009F42DA" w:rsidP="00570CA0">
      <w:pPr>
        <w:rPr>
          <w:b/>
          <w:sz w:val="24"/>
          <w:szCs w:val="24"/>
          <w:u w:val="single"/>
        </w:rPr>
      </w:pPr>
    </w:p>
    <w:p w:rsidR="00731B4C" w:rsidRDefault="00731B4C" w:rsidP="00570CA0">
      <w:pPr>
        <w:rPr>
          <w:b/>
          <w:sz w:val="24"/>
          <w:szCs w:val="24"/>
          <w:u w:val="single"/>
        </w:rPr>
      </w:pPr>
    </w:p>
    <w:p w:rsidR="00731B4C" w:rsidRDefault="00731B4C" w:rsidP="00570CA0">
      <w:pPr>
        <w:rPr>
          <w:b/>
          <w:sz w:val="24"/>
          <w:szCs w:val="24"/>
          <w:u w:val="single"/>
        </w:rPr>
      </w:pPr>
    </w:p>
    <w:p w:rsidR="00570CA0" w:rsidRPr="009F42DA" w:rsidRDefault="00D976F3" w:rsidP="00570CA0">
      <w:pPr>
        <w:rPr>
          <w:b/>
          <w:sz w:val="24"/>
          <w:szCs w:val="24"/>
          <w:u w:val="single"/>
        </w:rPr>
      </w:pPr>
      <w:bookmarkStart w:id="0" w:name="_GoBack"/>
      <w:bookmarkEnd w:id="0"/>
      <w:r w:rsidRPr="009F42DA">
        <w:rPr>
          <w:b/>
          <w:sz w:val="24"/>
          <w:szCs w:val="24"/>
          <w:u w:val="single"/>
        </w:rPr>
        <w:lastRenderedPageBreak/>
        <w:t>April</w:t>
      </w:r>
      <w:r w:rsidR="002E0FEB" w:rsidRPr="009F42DA">
        <w:rPr>
          <w:b/>
          <w:sz w:val="24"/>
          <w:szCs w:val="24"/>
          <w:u w:val="single"/>
        </w:rPr>
        <w:t xml:space="preserve"> 2015 Social Studies</w:t>
      </w:r>
      <w:r w:rsidR="00570CA0" w:rsidRPr="009F42DA">
        <w:rPr>
          <w:b/>
          <w:sz w:val="24"/>
          <w:szCs w:val="24"/>
          <w:u w:val="single"/>
        </w:rPr>
        <w:t xml:space="preserve"> </w:t>
      </w:r>
      <w:r w:rsidR="00570CA0" w:rsidRPr="009F42DA">
        <w:rPr>
          <w:b/>
          <w:sz w:val="24"/>
          <w:szCs w:val="24"/>
          <w:u w:val="single"/>
        </w:rPr>
        <w:t>Key Messages</w:t>
      </w:r>
    </w:p>
    <w:p w:rsidR="00570CA0" w:rsidRPr="009F42DA" w:rsidRDefault="00570CA0" w:rsidP="00570CA0">
      <w:pPr>
        <w:rPr>
          <w:sz w:val="24"/>
          <w:szCs w:val="24"/>
        </w:rPr>
      </w:pPr>
      <w:r w:rsidRPr="009F42DA">
        <w:rPr>
          <w:sz w:val="24"/>
          <w:szCs w:val="24"/>
        </w:rPr>
        <w:t xml:space="preserve">The proposed </w:t>
      </w:r>
      <w:r w:rsidRPr="009F42DA">
        <w:rPr>
          <w:i/>
          <w:sz w:val="24"/>
          <w:szCs w:val="24"/>
        </w:rPr>
        <w:t xml:space="preserve">Social Studies </w:t>
      </w:r>
      <w:r w:rsidR="004B20A4" w:rsidRPr="009F42DA">
        <w:rPr>
          <w:i/>
          <w:sz w:val="24"/>
          <w:szCs w:val="24"/>
        </w:rPr>
        <w:t xml:space="preserve">Standards </w:t>
      </w:r>
      <w:r w:rsidRPr="009F42DA">
        <w:rPr>
          <w:i/>
          <w:sz w:val="24"/>
          <w:szCs w:val="24"/>
        </w:rPr>
        <w:t>for the Next Generation</w:t>
      </w:r>
      <w:r w:rsidRPr="009F42DA">
        <w:rPr>
          <w:sz w:val="24"/>
          <w:szCs w:val="24"/>
        </w:rPr>
        <w:t xml:space="preserve"> ARE moving forward.</w:t>
      </w:r>
    </w:p>
    <w:p w:rsidR="00570CA0" w:rsidRPr="009F42DA" w:rsidRDefault="00570CA0" w:rsidP="00570CA0">
      <w:pPr>
        <w:rPr>
          <w:sz w:val="24"/>
          <w:szCs w:val="24"/>
        </w:rPr>
      </w:pPr>
      <w:r w:rsidRPr="009F42DA">
        <w:rPr>
          <w:sz w:val="24"/>
          <w:szCs w:val="24"/>
        </w:rPr>
        <w:t>The Leadership Networks WILL meet in 2015-16 and will focus on highly effective teaching, learning, and assessment practices around the proposed Social Studies standards, emphasizing trying out, reflecting, and revising the supporting documents in order to develop the best possible program for K-12 social studies.</w:t>
      </w:r>
    </w:p>
    <w:p w:rsidR="007E3B13" w:rsidRPr="009F42DA" w:rsidRDefault="00AB751B">
      <w:pPr>
        <w:rPr>
          <w:sz w:val="24"/>
          <w:szCs w:val="24"/>
        </w:rPr>
      </w:pPr>
      <w:r w:rsidRPr="009F42DA">
        <w:rPr>
          <w:sz w:val="24"/>
          <w:szCs w:val="24"/>
        </w:rPr>
        <w:t xml:space="preserve">We have already responded to more than 2000 comments from focus groups and </w:t>
      </w:r>
      <w:r w:rsidR="007E3B13" w:rsidRPr="009F42DA">
        <w:rPr>
          <w:sz w:val="24"/>
          <w:szCs w:val="24"/>
        </w:rPr>
        <w:t>public online survey feedback, so we feel major suggestions have already been brought forward and addressed with this set of proposed standards.</w:t>
      </w:r>
    </w:p>
    <w:p w:rsidR="00A51A48" w:rsidRPr="009F42DA" w:rsidRDefault="00A51A48" w:rsidP="003615C4">
      <w:pPr>
        <w:spacing w:after="0" w:line="240" w:lineRule="auto"/>
        <w:rPr>
          <w:sz w:val="24"/>
          <w:szCs w:val="24"/>
          <w:u w:val="single"/>
        </w:rPr>
      </w:pPr>
      <w:r w:rsidRPr="009F42DA">
        <w:rPr>
          <w:sz w:val="24"/>
          <w:szCs w:val="24"/>
        </w:rPr>
        <w:tab/>
      </w:r>
      <w:r w:rsidRPr="009F42DA">
        <w:rPr>
          <w:sz w:val="24"/>
          <w:szCs w:val="24"/>
          <w:u w:val="single"/>
        </w:rPr>
        <w:t>Feedback</w:t>
      </w:r>
      <w:r w:rsidR="003C7819" w:rsidRPr="009F42DA">
        <w:rPr>
          <w:sz w:val="24"/>
          <w:szCs w:val="24"/>
          <w:u w:val="single"/>
        </w:rPr>
        <w:t xml:space="preserve"> from Online Survey and Focus Groups:</w:t>
      </w:r>
    </w:p>
    <w:p w:rsidR="00BB3DFC" w:rsidRDefault="00242F01" w:rsidP="003615C4">
      <w:pPr>
        <w:numPr>
          <w:ilvl w:val="0"/>
          <w:numId w:val="1"/>
        </w:numPr>
        <w:spacing w:after="0" w:line="240" w:lineRule="auto"/>
        <w:rPr>
          <w:sz w:val="24"/>
          <w:szCs w:val="24"/>
        </w:rPr>
      </w:pPr>
      <w:r w:rsidRPr="009F42DA">
        <w:rPr>
          <w:sz w:val="24"/>
          <w:szCs w:val="24"/>
        </w:rPr>
        <w:t>1,595 responses were collected between November 3, 2014 and December 8, 2014.</w:t>
      </w:r>
    </w:p>
    <w:p w:rsidR="003615C4" w:rsidRPr="009F42DA" w:rsidRDefault="003615C4" w:rsidP="003615C4">
      <w:pPr>
        <w:spacing w:after="0" w:line="240" w:lineRule="auto"/>
        <w:ind w:left="720"/>
        <w:rPr>
          <w:sz w:val="24"/>
          <w:szCs w:val="24"/>
        </w:rPr>
      </w:pPr>
    </w:p>
    <w:p w:rsidR="00BB3DFC" w:rsidRPr="009F42DA" w:rsidRDefault="00242F01" w:rsidP="00A51A48">
      <w:pPr>
        <w:numPr>
          <w:ilvl w:val="0"/>
          <w:numId w:val="1"/>
        </w:numPr>
        <w:rPr>
          <w:sz w:val="24"/>
          <w:szCs w:val="24"/>
        </w:rPr>
      </w:pPr>
      <w:r w:rsidRPr="009F42DA">
        <w:rPr>
          <w:sz w:val="24"/>
          <w:szCs w:val="24"/>
        </w:rPr>
        <w:t>Percentages of respondents included: 38% KY Parents; 55% KY K-12 Social Studies Educators; 2% KY higher education educators; 19% KY K-12 non Social Studies educators; 32% KY citizens; 2% KY business/industry; 2% KY education partner/advocacy groups.  (Note: respondents could check more than one category)</w:t>
      </w:r>
    </w:p>
    <w:p w:rsidR="00BB3DFC" w:rsidRPr="009F42DA" w:rsidRDefault="00242F01" w:rsidP="00A51A48">
      <w:pPr>
        <w:numPr>
          <w:ilvl w:val="0"/>
          <w:numId w:val="1"/>
        </w:numPr>
        <w:rPr>
          <w:sz w:val="24"/>
          <w:szCs w:val="24"/>
        </w:rPr>
      </w:pPr>
      <w:r w:rsidRPr="009F42DA">
        <w:rPr>
          <w:sz w:val="24"/>
          <w:szCs w:val="24"/>
        </w:rPr>
        <w:t>155 of 173 KY school districts were represented in responses.</w:t>
      </w:r>
    </w:p>
    <w:p w:rsidR="00BB3DFC" w:rsidRPr="009F42DA" w:rsidRDefault="00242F01" w:rsidP="00A51A48">
      <w:pPr>
        <w:numPr>
          <w:ilvl w:val="0"/>
          <w:numId w:val="1"/>
        </w:numPr>
        <w:rPr>
          <w:sz w:val="24"/>
          <w:szCs w:val="24"/>
        </w:rPr>
      </w:pPr>
      <w:r w:rsidRPr="009F42DA">
        <w:rPr>
          <w:sz w:val="24"/>
          <w:szCs w:val="24"/>
        </w:rPr>
        <w:t xml:space="preserve">Range in agreement with the draft standards (“OK” as is) was approximately 75%-91% with an average across all levels/standards approximately 83%. </w:t>
      </w:r>
    </w:p>
    <w:p w:rsidR="00BB3DFC" w:rsidRPr="009F42DA" w:rsidRDefault="00242F01" w:rsidP="00A51A48">
      <w:pPr>
        <w:numPr>
          <w:ilvl w:val="0"/>
          <w:numId w:val="1"/>
        </w:numPr>
        <w:rPr>
          <w:sz w:val="24"/>
          <w:szCs w:val="24"/>
        </w:rPr>
      </w:pPr>
      <w:r w:rsidRPr="009F42DA">
        <w:rPr>
          <w:sz w:val="24"/>
          <w:szCs w:val="24"/>
        </w:rPr>
        <w:t xml:space="preserve">The lowest rated standard was a Kindergarten standard dealing with scarcity in Economic Decision-making with an agreement rate of 75.64. </w:t>
      </w:r>
    </w:p>
    <w:p w:rsidR="00BB3DFC" w:rsidRPr="009F42DA" w:rsidRDefault="00242F01" w:rsidP="00A51A48">
      <w:pPr>
        <w:numPr>
          <w:ilvl w:val="0"/>
          <w:numId w:val="1"/>
        </w:numPr>
        <w:rPr>
          <w:sz w:val="24"/>
          <w:szCs w:val="24"/>
        </w:rPr>
      </w:pPr>
      <w:r w:rsidRPr="009F42DA">
        <w:rPr>
          <w:sz w:val="24"/>
          <w:szCs w:val="24"/>
        </w:rPr>
        <w:t xml:space="preserve">A large number of comments expressed a need for professional learning and curriculum development related to the standards. </w:t>
      </w:r>
    </w:p>
    <w:p w:rsidR="00A51A48" w:rsidRPr="009F42DA" w:rsidRDefault="00A51A48" w:rsidP="003615C4">
      <w:pPr>
        <w:spacing w:after="0" w:line="240" w:lineRule="auto"/>
        <w:ind w:firstLine="720"/>
        <w:rPr>
          <w:sz w:val="24"/>
          <w:szCs w:val="24"/>
          <w:u w:val="single"/>
        </w:rPr>
      </w:pPr>
      <w:r w:rsidRPr="009F42DA">
        <w:rPr>
          <w:sz w:val="24"/>
          <w:szCs w:val="24"/>
          <w:u w:val="single"/>
        </w:rPr>
        <w:t>Revisions and Support Materials</w:t>
      </w:r>
    </w:p>
    <w:p w:rsidR="00BB3DFC" w:rsidRDefault="00242F01" w:rsidP="003615C4">
      <w:pPr>
        <w:numPr>
          <w:ilvl w:val="0"/>
          <w:numId w:val="2"/>
        </w:numPr>
        <w:spacing w:after="0" w:line="240" w:lineRule="auto"/>
        <w:rPr>
          <w:sz w:val="24"/>
          <w:szCs w:val="24"/>
        </w:rPr>
      </w:pPr>
      <w:r w:rsidRPr="009F42DA">
        <w:rPr>
          <w:sz w:val="24"/>
          <w:szCs w:val="24"/>
        </w:rPr>
        <w:t>52 grade level standards were revised based on the feedback.</w:t>
      </w:r>
    </w:p>
    <w:p w:rsidR="003615C4" w:rsidRPr="009F42DA" w:rsidRDefault="003615C4" w:rsidP="003615C4">
      <w:pPr>
        <w:spacing w:after="0" w:line="240" w:lineRule="auto"/>
        <w:ind w:left="720"/>
        <w:rPr>
          <w:sz w:val="24"/>
          <w:szCs w:val="24"/>
        </w:rPr>
      </w:pPr>
    </w:p>
    <w:p w:rsidR="00BB3DFC" w:rsidRPr="009F42DA" w:rsidRDefault="00242F01" w:rsidP="00A51A48">
      <w:pPr>
        <w:numPr>
          <w:ilvl w:val="0"/>
          <w:numId w:val="2"/>
        </w:numPr>
        <w:rPr>
          <w:sz w:val="24"/>
          <w:szCs w:val="24"/>
        </w:rPr>
      </w:pPr>
      <w:r w:rsidRPr="009F42DA">
        <w:rPr>
          <w:sz w:val="24"/>
          <w:szCs w:val="24"/>
        </w:rPr>
        <w:t>Storylines preceding each grade level page of standards were revised and enriched to better capture the vision and outcomes for each grade level.</w:t>
      </w:r>
    </w:p>
    <w:p w:rsidR="00BB3DFC" w:rsidRPr="009F42DA" w:rsidRDefault="00242F01" w:rsidP="00A51A48">
      <w:pPr>
        <w:numPr>
          <w:ilvl w:val="0"/>
          <w:numId w:val="2"/>
        </w:numPr>
        <w:rPr>
          <w:sz w:val="24"/>
          <w:szCs w:val="24"/>
        </w:rPr>
      </w:pPr>
      <w:r w:rsidRPr="009F42DA">
        <w:rPr>
          <w:sz w:val="24"/>
          <w:szCs w:val="24"/>
        </w:rPr>
        <w:t xml:space="preserve">Currently, in draft form, are the following </w:t>
      </w:r>
      <w:r w:rsidRPr="009F42DA">
        <w:rPr>
          <w:i/>
          <w:iCs/>
          <w:sz w:val="24"/>
          <w:szCs w:val="24"/>
        </w:rPr>
        <w:t>companion</w:t>
      </w:r>
      <w:r w:rsidRPr="009F42DA">
        <w:rPr>
          <w:sz w:val="24"/>
          <w:szCs w:val="24"/>
        </w:rPr>
        <w:t xml:space="preserve"> documents:</w:t>
      </w:r>
    </w:p>
    <w:p w:rsidR="00BB3DFC" w:rsidRPr="009F42DA" w:rsidRDefault="00242F01" w:rsidP="00A51A48">
      <w:pPr>
        <w:numPr>
          <w:ilvl w:val="1"/>
          <w:numId w:val="2"/>
        </w:numPr>
        <w:rPr>
          <w:sz w:val="24"/>
          <w:szCs w:val="24"/>
        </w:rPr>
      </w:pPr>
      <w:r w:rsidRPr="009F42DA">
        <w:rPr>
          <w:sz w:val="24"/>
          <w:szCs w:val="24"/>
        </w:rPr>
        <w:t>Standards Glossary, containing key terms found in the standards.</w:t>
      </w:r>
    </w:p>
    <w:p w:rsidR="00BB3DFC" w:rsidRPr="009F42DA" w:rsidRDefault="00242F01" w:rsidP="00A51A48">
      <w:pPr>
        <w:numPr>
          <w:ilvl w:val="1"/>
          <w:numId w:val="2"/>
        </w:numPr>
        <w:rPr>
          <w:sz w:val="24"/>
          <w:szCs w:val="24"/>
        </w:rPr>
      </w:pPr>
      <w:r w:rsidRPr="009F42DA">
        <w:rPr>
          <w:sz w:val="24"/>
          <w:szCs w:val="24"/>
        </w:rPr>
        <w:t>Literacy Connections Document, containing Common Core Literacy in History/Social Studies Standards for Grades 6-12.</w:t>
      </w:r>
    </w:p>
    <w:p w:rsidR="00BB3DFC" w:rsidRPr="009F42DA" w:rsidRDefault="00242F01" w:rsidP="00A51A48">
      <w:pPr>
        <w:numPr>
          <w:ilvl w:val="1"/>
          <w:numId w:val="2"/>
        </w:numPr>
        <w:rPr>
          <w:sz w:val="24"/>
          <w:szCs w:val="24"/>
        </w:rPr>
      </w:pPr>
      <w:r w:rsidRPr="009F42DA">
        <w:rPr>
          <w:sz w:val="24"/>
          <w:szCs w:val="24"/>
        </w:rPr>
        <w:t>Curriculum Consideration Document, containing support for developing curriculum at each grade level.</w:t>
      </w:r>
    </w:p>
    <w:p w:rsidR="00825C42" w:rsidRPr="003615C4" w:rsidRDefault="00242F01" w:rsidP="003615C4">
      <w:pPr>
        <w:numPr>
          <w:ilvl w:val="1"/>
          <w:numId w:val="2"/>
        </w:numPr>
        <w:rPr>
          <w:sz w:val="24"/>
          <w:szCs w:val="24"/>
        </w:rPr>
      </w:pPr>
      <w:r w:rsidRPr="003615C4">
        <w:rPr>
          <w:sz w:val="24"/>
          <w:szCs w:val="24"/>
        </w:rPr>
        <w:t>Sample High School Course Design Options, containing examples of traditional and non-traditional course pathways based on the high school social studies standards.</w:t>
      </w:r>
    </w:p>
    <w:sectPr w:rsidR="00825C42" w:rsidRPr="003615C4" w:rsidSect="001743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altName w:val="Arial"/>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E54DC"/>
    <w:multiLevelType w:val="hybridMultilevel"/>
    <w:tmpl w:val="94DE6CE8"/>
    <w:lvl w:ilvl="0" w:tplc="87DED080">
      <w:start w:val="1"/>
      <w:numFmt w:val="bullet"/>
      <w:lvlText w:val="•"/>
      <w:lvlJc w:val="left"/>
      <w:pPr>
        <w:tabs>
          <w:tab w:val="num" w:pos="720"/>
        </w:tabs>
        <w:ind w:left="720" w:hanging="360"/>
      </w:pPr>
      <w:rPr>
        <w:rFonts w:ascii="Arial" w:hAnsi="Arial" w:hint="default"/>
      </w:rPr>
    </w:lvl>
    <w:lvl w:ilvl="1" w:tplc="58566B2E" w:tentative="1">
      <w:start w:val="1"/>
      <w:numFmt w:val="bullet"/>
      <w:lvlText w:val="•"/>
      <w:lvlJc w:val="left"/>
      <w:pPr>
        <w:tabs>
          <w:tab w:val="num" w:pos="1440"/>
        </w:tabs>
        <w:ind w:left="1440" w:hanging="360"/>
      </w:pPr>
      <w:rPr>
        <w:rFonts w:ascii="Arial" w:hAnsi="Arial" w:hint="default"/>
      </w:rPr>
    </w:lvl>
    <w:lvl w:ilvl="2" w:tplc="3616660A" w:tentative="1">
      <w:start w:val="1"/>
      <w:numFmt w:val="bullet"/>
      <w:lvlText w:val="•"/>
      <w:lvlJc w:val="left"/>
      <w:pPr>
        <w:tabs>
          <w:tab w:val="num" w:pos="2160"/>
        </w:tabs>
        <w:ind w:left="2160" w:hanging="360"/>
      </w:pPr>
      <w:rPr>
        <w:rFonts w:ascii="Arial" w:hAnsi="Arial" w:hint="default"/>
      </w:rPr>
    </w:lvl>
    <w:lvl w:ilvl="3" w:tplc="0F56C21E" w:tentative="1">
      <w:start w:val="1"/>
      <w:numFmt w:val="bullet"/>
      <w:lvlText w:val="•"/>
      <w:lvlJc w:val="left"/>
      <w:pPr>
        <w:tabs>
          <w:tab w:val="num" w:pos="2880"/>
        </w:tabs>
        <w:ind w:left="2880" w:hanging="360"/>
      </w:pPr>
      <w:rPr>
        <w:rFonts w:ascii="Arial" w:hAnsi="Arial" w:hint="default"/>
      </w:rPr>
    </w:lvl>
    <w:lvl w:ilvl="4" w:tplc="B124378A" w:tentative="1">
      <w:start w:val="1"/>
      <w:numFmt w:val="bullet"/>
      <w:lvlText w:val="•"/>
      <w:lvlJc w:val="left"/>
      <w:pPr>
        <w:tabs>
          <w:tab w:val="num" w:pos="3600"/>
        </w:tabs>
        <w:ind w:left="3600" w:hanging="360"/>
      </w:pPr>
      <w:rPr>
        <w:rFonts w:ascii="Arial" w:hAnsi="Arial" w:hint="default"/>
      </w:rPr>
    </w:lvl>
    <w:lvl w:ilvl="5" w:tplc="14C082DC" w:tentative="1">
      <w:start w:val="1"/>
      <w:numFmt w:val="bullet"/>
      <w:lvlText w:val="•"/>
      <w:lvlJc w:val="left"/>
      <w:pPr>
        <w:tabs>
          <w:tab w:val="num" w:pos="4320"/>
        </w:tabs>
        <w:ind w:left="4320" w:hanging="360"/>
      </w:pPr>
      <w:rPr>
        <w:rFonts w:ascii="Arial" w:hAnsi="Arial" w:hint="default"/>
      </w:rPr>
    </w:lvl>
    <w:lvl w:ilvl="6" w:tplc="CACA4934" w:tentative="1">
      <w:start w:val="1"/>
      <w:numFmt w:val="bullet"/>
      <w:lvlText w:val="•"/>
      <w:lvlJc w:val="left"/>
      <w:pPr>
        <w:tabs>
          <w:tab w:val="num" w:pos="5040"/>
        </w:tabs>
        <w:ind w:left="5040" w:hanging="360"/>
      </w:pPr>
      <w:rPr>
        <w:rFonts w:ascii="Arial" w:hAnsi="Arial" w:hint="default"/>
      </w:rPr>
    </w:lvl>
    <w:lvl w:ilvl="7" w:tplc="DEBC65D8" w:tentative="1">
      <w:start w:val="1"/>
      <w:numFmt w:val="bullet"/>
      <w:lvlText w:val="•"/>
      <w:lvlJc w:val="left"/>
      <w:pPr>
        <w:tabs>
          <w:tab w:val="num" w:pos="5760"/>
        </w:tabs>
        <w:ind w:left="5760" w:hanging="360"/>
      </w:pPr>
      <w:rPr>
        <w:rFonts w:ascii="Arial" w:hAnsi="Arial" w:hint="default"/>
      </w:rPr>
    </w:lvl>
    <w:lvl w:ilvl="8" w:tplc="79BA658A" w:tentative="1">
      <w:start w:val="1"/>
      <w:numFmt w:val="bullet"/>
      <w:lvlText w:val="•"/>
      <w:lvlJc w:val="left"/>
      <w:pPr>
        <w:tabs>
          <w:tab w:val="num" w:pos="6480"/>
        </w:tabs>
        <w:ind w:left="6480" w:hanging="360"/>
      </w:pPr>
      <w:rPr>
        <w:rFonts w:ascii="Arial" w:hAnsi="Arial" w:hint="default"/>
      </w:rPr>
    </w:lvl>
  </w:abstractNum>
  <w:abstractNum w:abstractNumId="1">
    <w:nsid w:val="3D4A7306"/>
    <w:multiLevelType w:val="hybridMultilevel"/>
    <w:tmpl w:val="1918FCD4"/>
    <w:lvl w:ilvl="0" w:tplc="0CE4CBB2">
      <w:start w:val="1"/>
      <w:numFmt w:val="bullet"/>
      <w:lvlText w:val="•"/>
      <w:lvlJc w:val="left"/>
      <w:pPr>
        <w:tabs>
          <w:tab w:val="num" w:pos="720"/>
        </w:tabs>
        <w:ind w:left="720" w:hanging="360"/>
      </w:pPr>
      <w:rPr>
        <w:rFonts w:ascii="Arial" w:hAnsi="Arial" w:hint="default"/>
      </w:rPr>
    </w:lvl>
    <w:lvl w:ilvl="1" w:tplc="FCEEDA54">
      <w:start w:val="719"/>
      <w:numFmt w:val="bullet"/>
      <w:lvlText w:val="–"/>
      <w:lvlJc w:val="left"/>
      <w:pPr>
        <w:tabs>
          <w:tab w:val="num" w:pos="1440"/>
        </w:tabs>
        <w:ind w:left="1440" w:hanging="360"/>
      </w:pPr>
      <w:rPr>
        <w:rFonts w:ascii="Arial" w:hAnsi="Arial" w:hint="default"/>
      </w:rPr>
    </w:lvl>
    <w:lvl w:ilvl="2" w:tplc="553EBC2A" w:tentative="1">
      <w:start w:val="1"/>
      <w:numFmt w:val="bullet"/>
      <w:lvlText w:val="•"/>
      <w:lvlJc w:val="left"/>
      <w:pPr>
        <w:tabs>
          <w:tab w:val="num" w:pos="2160"/>
        </w:tabs>
        <w:ind w:left="2160" w:hanging="360"/>
      </w:pPr>
      <w:rPr>
        <w:rFonts w:ascii="Arial" w:hAnsi="Arial" w:hint="default"/>
      </w:rPr>
    </w:lvl>
    <w:lvl w:ilvl="3" w:tplc="1954358E" w:tentative="1">
      <w:start w:val="1"/>
      <w:numFmt w:val="bullet"/>
      <w:lvlText w:val="•"/>
      <w:lvlJc w:val="left"/>
      <w:pPr>
        <w:tabs>
          <w:tab w:val="num" w:pos="2880"/>
        </w:tabs>
        <w:ind w:left="2880" w:hanging="360"/>
      </w:pPr>
      <w:rPr>
        <w:rFonts w:ascii="Arial" w:hAnsi="Arial" w:hint="default"/>
      </w:rPr>
    </w:lvl>
    <w:lvl w:ilvl="4" w:tplc="E6AA93C4" w:tentative="1">
      <w:start w:val="1"/>
      <w:numFmt w:val="bullet"/>
      <w:lvlText w:val="•"/>
      <w:lvlJc w:val="left"/>
      <w:pPr>
        <w:tabs>
          <w:tab w:val="num" w:pos="3600"/>
        </w:tabs>
        <w:ind w:left="3600" w:hanging="360"/>
      </w:pPr>
      <w:rPr>
        <w:rFonts w:ascii="Arial" w:hAnsi="Arial" w:hint="default"/>
      </w:rPr>
    </w:lvl>
    <w:lvl w:ilvl="5" w:tplc="4060EF04" w:tentative="1">
      <w:start w:val="1"/>
      <w:numFmt w:val="bullet"/>
      <w:lvlText w:val="•"/>
      <w:lvlJc w:val="left"/>
      <w:pPr>
        <w:tabs>
          <w:tab w:val="num" w:pos="4320"/>
        </w:tabs>
        <w:ind w:left="4320" w:hanging="360"/>
      </w:pPr>
      <w:rPr>
        <w:rFonts w:ascii="Arial" w:hAnsi="Arial" w:hint="default"/>
      </w:rPr>
    </w:lvl>
    <w:lvl w:ilvl="6" w:tplc="03F8B1C6" w:tentative="1">
      <w:start w:val="1"/>
      <w:numFmt w:val="bullet"/>
      <w:lvlText w:val="•"/>
      <w:lvlJc w:val="left"/>
      <w:pPr>
        <w:tabs>
          <w:tab w:val="num" w:pos="5040"/>
        </w:tabs>
        <w:ind w:left="5040" w:hanging="360"/>
      </w:pPr>
      <w:rPr>
        <w:rFonts w:ascii="Arial" w:hAnsi="Arial" w:hint="default"/>
      </w:rPr>
    </w:lvl>
    <w:lvl w:ilvl="7" w:tplc="97587ADE" w:tentative="1">
      <w:start w:val="1"/>
      <w:numFmt w:val="bullet"/>
      <w:lvlText w:val="•"/>
      <w:lvlJc w:val="left"/>
      <w:pPr>
        <w:tabs>
          <w:tab w:val="num" w:pos="5760"/>
        </w:tabs>
        <w:ind w:left="5760" w:hanging="360"/>
      </w:pPr>
      <w:rPr>
        <w:rFonts w:ascii="Arial" w:hAnsi="Arial" w:hint="default"/>
      </w:rPr>
    </w:lvl>
    <w:lvl w:ilvl="8" w:tplc="F606D23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51B"/>
    <w:rsid w:val="0008071B"/>
    <w:rsid w:val="00102201"/>
    <w:rsid w:val="0013642A"/>
    <w:rsid w:val="0017438D"/>
    <w:rsid w:val="00175DBA"/>
    <w:rsid w:val="00204ACE"/>
    <w:rsid w:val="00242F01"/>
    <w:rsid w:val="002A4548"/>
    <w:rsid w:val="002E0FEB"/>
    <w:rsid w:val="003615C4"/>
    <w:rsid w:val="00396A74"/>
    <w:rsid w:val="003C7819"/>
    <w:rsid w:val="004B20A4"/>
    <w:rsid w:val="00505925"/>
    <w:rsid w:val="005070C3"/>
    <w:rsid w:val="00512CAD"/>
    <w:rsid w:val="0054524A"/>
    <w:rsid w:val="00570CA0"/>
    <w:rsid w:val="00711B5C"/>
    <w:rsid w:val="00731B4C"/>
    <w:rsid w:val="007B7A1F"/>
    <w:rsid w:val="007C747B"/>
    <w:rsid w:val="007E3B13"/>
    <w:rsid w:val="00825C42"/>
    <w:rsid w:val="008E704E"/>
    <w:rsid w:val="009771E9"/>
    <w:rsid w:val="009F42DA"/>
    <w:rsid w:val="00A51A48"/>
    <w:rsid w:val="00AB751B"/>
    <w:rsid w:val="00B710D3"/>
    <w:rsid w:val="00BB3DFC"/>
    <w:rsid w:val="00BC7B09"/>
    <w:rsid w:val="00D976F3"/>
    <w:rsid w:val="00FF2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1A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4A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1A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4A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6952">
      <w:bodyDiv w:val="1"/>
      <w:marLeft w:val="0"/>
      <w:marRight w:val="0"/>
      <w:marTop w:val="0"/>
      <w:marBottom w:val="0"/>
      <w:divBdr>
        <w:top w:val="none" w:sz="0" w:space="0" w:color="auto"/>
        <w:left w:val="none" w:sz="0" w:space="0" w:color="auto"/>
        <w:bottom w:val="none" w:sz="0" w:space="0" w:color="auto"/>
        <w:right w:val="none" w:sz="0" w:space="0" w:color="auto"/>
      </w:divBdr>
    </w:div>
    <w:div w:id="560749620">
      <w:bodyDiv w:val="1"/>
      <w:marLeft w:val="0"/>
      <w:marRight w:val="0"/>
      <w:marTop w:val="0"/>
      <w:marBottom w:val="0"/>
      <w:divBdr>
        <w:top w:val="none" w:sz="0" w:space="0" w:color="auto"/>
        <w:left w:val="none" w:sz="0" w:space="0" w:color="auto"/>
        <w:bottom w:val="none" w:sz="0" w:space="0" w:color="auto"/>
        <w:right w:val="none" w:sz="0" w:space="0" w:color="auto"/>
      </w:divBdr>
      <w:divsChild>
        <w:div w:id="90250311">
          <w:marLeft w:val="547"/>
          <w:marRight w:val="0"/>
          <w:marTop w:val="96"/>
          <w:marBottom w:val="0"/>
          <w:divBdr>
            <w:top w:val="none" w:sz="0" w:space="0" w:color="auto"/>
            <w:left w:val="none" w:sz="0" w:space="0" w:color="auto"/>
            <w:bottom w:val="none" w:sz="0" w:space="0" w:color="auto"/>
            <w:right w:val="none" w:sz="0" w:space="0" w:color="auto"/>
          </w:divBdr>
        </w:div>
        <w:div w:id="453250182">
          <w:marLeft w:val="547"/>
          <w:marRight w:val="0"/>
          <w:marTop w:val="96"/>
          <w:marBottom w:val="0"/>
          <w:divBdr>
            <w:top w:val="none" w:sz="0" w:space="0" w:color="auto"/>
            <w:left w:val="none" w:sz="0" w:space="0" w:color="auto"/>
            <w:bottom w:val="none" w:sz="0" w:space="0" w:color="auto"/>
            <w:right w:val="none" w:sz="0" w:space="0" w:color="auto"/>
          </w:divBdr>
        </w:div>
        <w:div w:id="1982733262">
          <w:marLeft w:val="547"/>
          <w:marRight w:val="0"/>
          <w:marTop w:val="96"/>
          <w:marBottom w:val="0"/>
          <w:divBdr>
            <w:top w:val="none" w:sz="0" w:space="0" w:color="auto"/>
            <w:left w:val="none" w:sz="0" w:space="0" w:color="auto"/>
            <w:bottom w:val="none" w:sz="0" w:space="0" w:color="auto"/>
            <w:right w:val="none" w:sz="0" w:space="0" w:color="auto"/>
          </w:divBdr>
        </w:div>
        <w:div w:id="132794920">
          <w:marLeft w:val="1166"/>
          <w:marRight w:val="0"/>
          <w:marTop w:val="96"/>
          <w:marBottom w:val="0"/>
          <w:divBdr>
            <w:top w:val="none" w:sz="0" w:space="0" w:color="auto"/>
            <w:left w:val="none" w:sz="0" w:space="0" w:color="auto"/>
            <w:bottom w:val="none" w:sz="0" w:space="0" w:color="auto"/>
            <w:right w:val="none" w:sz="0" w:space="0" w:color="auto"/>
          </w:divBdr>
        </w:div>
        <w:div w:id="423961536">
          <w:marLeft w:val="1166"/>
          <w:marRight w:val="0"/>
          <w:marTop w:val="96"/>
          <w:marBottom w:val="0"/>
          <w:divBdr>
            <w:top w:val="none" w:sz="0" w:space="0" w:color="auto"/>
            <w:left w:val="none" w:sz="0" w:space="0" w:color="auto"/>
            <w:bottom w:val="none" w:sz="0" w:space="0" w:color="auto"/>
            <w:right w:val="none" w:sz="0" w:space="0" w:color="auto"/>
          </w:divBdr>
        </w:div>
        <w:div w:id="755323986">
          <w:marLeft w:val="1166"/>
          <w:marRight w:val="0"/>
          <w:marTop w:val="96"/>
          <w:marBottom w:val="0"/>
          <w:divBdr>
            <w:top w:val="none" w:sz="0" w:space="0" w:color="auto"/>
            <w:left w:val="none" w:sz="0" w:space="0" w:color="auto"/>
            <w:bottom w:val="none" w:sz="0" w:space="0" w:color="auto"/>
            <w:right w:val="none" w:sz="0" w:space="0" w:color="auto"/>
          </w:divBdr>
        </w:div>
        <w:div w:id="782069909">
          <w:marLeft w:val="1166"/>
          <w:marRight w:val="0"/>
          <w:marTop w:val="96"/>
          <w:marBottom w:val="0"/>
          <w:divBdr>
            <w:top w:val="none" w:sz="0" w:space="0" w:color="auto"/>
            <w:left w:val="none" w:sz="0" w:space="0" w:color="auto"/>
            <w:bottom w:val="none" w:sz="0" w:space="0" w:color="auto"/>
            <w:right w:val="none" w:sz="0" w:space="0" w:color="auto"/>
          </w:divBdr>
        </w:div>
      </w:divsChild>
    </w:div>
    <w:div w:id="1126393642">
      <w:bodyDiv w:val="1"/>
      <w:marLeft w:val="0"/>
      <w:marRight w:val="0"/>
      <w:marTop w:val="0"/>
      <w:marBottom w:val="0"/>
      <w:divBdr>
        <w:top w:val="none" w:sz="0" w:space="0" w:color="auto"/>
        <w:left w:val="none" w:sz="0" w:space="0" w:color="auto"/>
        <w:bottom w:val="none" w:sz="0" w:space="0" w:color="auto"/>
        <w:right w:val="none" w:sz="0" w:space="0" w:color="auto"/>
      </w:divBdr>
      <w:divsChild>
        <w:div w:id="481894582">
          <w:marLeft w:val="547"/>
          <w:marRight w:val="0"/>
          <w:marTop w:val="86"/>
          <w:marBottom w:val="0"/>
          <w:divBdr>
            <w:top w:val="none" w:sz="0" w:space="0" w:color="auto"/>
            <w:left w:val="none" w:sz="0" w:space="0" w:color="auto"/>
            <w:bottom w:val="none" w:sz="0" w:space="0" w:color="auto"/>
            <w:right w:val="none" w:sz="0" w:space="0" w:color="auto"/>
          </w:divBdr>
        </w:div>
        <w:div w:id="1007907006">
          <w:marLeft w:val="547"/>
          <w:marRight w:val="0"/>
          <w:marTop w:val="86"/>
          <w:marBottom w:val="0"/>
          <w:divBdr>
            <w:top w:val="none" w:sz="0" w:space="0" w:color="auto"/>
            <w:left w:val="none" w:sz="0" w:space="0" w:color="auto"/>
            <w:bottom w:val="none" w:sz="0" w:space="0" w:color="auto"/>
            <w:right w:val="none" w:sz="0" w:space="0" w:color="auto"/>
          </w:divBdr>
        </w:div>
        <w:div w:id="1382752118">
          <w:marLeft w:val="547"/>
          <w:marRight w:val="0"/>
          <w:marTop w:val="86"/>
          <w:marBottom w:val="0"/>
          <w:divBdr>
            <w:top w:val="none" w:sz="0" w:space="0" w:color="auto"/>
            <w:left w:val="none" w:sz="0" w:space="0" w:color="auto"/>
            <w:bottom w:val="none" w:sz="0" w:space="0" w:color="auto"/>
            <w:right w:val="none" w:sz="0" w:space="0" w:color="auto"/>
          </w:divBdr>
        </w:div>
        <w:div w:id="2105373698">
          <w:marLeft w:val="547"/>
          <w:marRight w:val="0"/>
          <w:marTop w:val="86"/>
          <w:marBottom w:val="0"/>
          <w:divBdr>
            <w:top w:val="none" w:sz="0" w:space="0" w:color="auto"/>
            <w:left w:val="none" w:sz="0" w:space="0" w:color="auto"/>
            <w:bottom w:val="none" w:sz="0" w:space="0" w:color="auto"/>
            <w:right w:val="none" w:sz="0" w:space="0" w:color="auto"/>
          </w:divBdr>
        </w:div>
        <w:div w:id="1686248590">
          <w:marLeft w:val="547"/>
          <w:marRight w:val="0"/>
          <w:marTop w:val="86"/>
          <w:marBottom w:val="0"/>
          <w:divBdr>
            <w:top w:val="none" w:sz="0" w:space="0" w:color="auto"/>
            <w:left w:val="none" w:sz="0" w:space="0" w:color="auto"/>
            <w:bottom w:val="none" w:sz="0" w:space="0" w:color="auto"/>
            <w:right w:val="none" w:sz="0" w:space="0" w:color="auto"/>
          </w:divBdr>
        </w:div>
        <w:div w:id="693649965">
          <w:marLeft w:val="547"/>
          <w:marRight w:val="0"/>
          <w:marTop w:val="86"/>
          <w:marBottom w:val="0"/>
          <w:divBdr>
            <w:top w:val="none" w:sz="0" w:space="0" w:color="auto"/>
            <w:left w:val="none" w:sz="0" w:space="0" w:color="auto"/>
            <w:bottom w:val="none" w:sz="0" w:space="0" w:color="auto"/>
            <w:right w:val="none" w:sz="0" w:space="0" w:color="auto"/>
          </w:divBdr>
        </w:div>
      </w:divsChild>
    </w:div>
    <w:div w:id="116400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anda.ellis@education.ky.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kkidwell</dc:creator>
  <cp:lastModifiedBy>dwaggon</cp:lastModifiedBy>
  <cp:revision>3</cp:revision>
  <dcterms:created xsi:type="dcterms:W3CDTF">2015-04-15T23:17:00Z</dcterms:created>
  <dcterms:modified xsi:type="dcterms:W3CDTF">2015-04-15T23:22:00Z</dcterms:modified>
</cp:coreProperties>
</file>